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D" w:rsidRPr="0083655C" w:rsidRDefault="008172F8">
      <w:pPr>
        <w:jc w:val="center"/>
        <w:rPr>
          <w:rFonts w:ascii="黑体" w:eastAsia="黑体" w:hAnsi="黑体"/>
          <w:sz w:val="44"/>
          <w:szCs w:val="44"/>
        </w:rPr>
      </w:pPr>
      <w:r w:rsidRPr="0083655C">
        <w:rPr>
          <w:rFonts w:ascii="黑体" w:eastAsia="黑体" w:hAnsi="黑体"/>
          <w:sz w:val="44"/>
          <w:szCs w:val="44"/>
        </w:rPr>
        <w:t>公共课部青年教师科研导师制度</w:t>
      </w:r>
    </w:p>
    <w:p w:rsidR="00EF1FFD" w:rsidRDefault="00EF1FFD">
      <w:pPr>
        <w:ind w:firstLineChars="200" w:firstLine="500"/>
        <w:rPr>
          <w:rFonts w:ascii="黑体" w:eastAsia="黑体"/>
          <w:spacing w:val="20"/>
          <w:szCs w:val="32"/>
        </w:rPr>
      </w:pP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为做好青年教师科研能力的培养工作，提高青年教师的科技创新胜任能力，促进青年教师全面发展，充分发挥部门内部科研水平高、研究能力强、科研成果丰硕教师的示范和传帮带作用，根据部门实际，制定本办法。</w:t>
      </w:r>
    </w:p>
    <w:p w:rsidR="00EF1FFD" w:rsidRPr="0083655C" w:rsidRDefault="008172F8" w:rsidP="0083655C">
      <w:pPr>
        <w:spacing w:line="360" w:lineRule="auto"/>
        <w:ind w:firstLineChars="200" w:firstLine="723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一、培养对象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1.讲师评定满3</w:t>
      </w:r>
      <w:r w:rsidR="00656719" w:rsidRPr="0083655C">
        <w:rPr>
          <w:rFonts w:ascii="仿宋" w:eastAsia="仿宋" w:hAnsi="仿宋" w:hint="eastAsia"/>
          <w:spacing w:val="20"/>
          <w:sz w:val="32"/>
          <w:szCs w:val="32"/>
        </w:rPr>
        <w:t>年，未公开发表教研科研论文或从未申报过课题的教师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2.讲师评定满5年，未获得课题立项的教师；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3.经部门认定需要接受指导的教师。</w:t>
      </w:r>
    </w:p>
    <w:p w:rsidR="00EF1FFD" w:rsidRPr="0083655C" w:rsidRDefault="008172F8">
      <w:pPr>
        <w:spacing w:line="360" w:lineRule="auto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 xml:space="preserve">   二、科研导师</w:t>
      </w:r>
    </w:p>
    <w:p w:rsidR="00EF1FFD" w:rsidRPr="0083655C" w:rsidRDefault="008172F8">
      <w:pPr>
        <w:spacing w:line="360" w:lineRule="auto"/>
        <w:ind w:firstLine="58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科研导师</w:t>
      </w:r>
      <w:r w:rsidR="00234462">
        <w:rPr>
          <w:rFonts w:ascii="仿宋" w:eastAsia="仿宋" w:hAnsi="仿宋" w:hint="eastAsia"/>
          <w:spacing w:val="20"/>
          <w:sz w:val="32"/>
          <w:szCs w:val="32"/>
        </w:rPr>
        <w:t>应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具备副教授</w:t>
      </w:r>
      <w:r w:rsidR="00234462" w:rsidRPr="0083655C">
        <w:rPr>
          <w:rFonts w:ascii="仿宋" w:eastAsia="仿宋" w:hAnsi="仿宋" w:hint="eastAsia"/>
          <w:spacing w:val="20"/>
          <w:sz w:val="32"/>
          <w:szCs w:val="32"/>
        </w:rPr>
        <w:t>及以上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职称</w:t>
      </w:r>
      <w:r w:rsidR="00234462">
        <w:rPr>
          <w:rFonts w:ascii="仿宋" w:eastAsia="仿宋" w:hAnsi="仿宋" w:hint="eastAsia"/>
          <w:spacing w:val="20"/>
          <w:sz w:val="32"/>
          <w:szCs w:val="32"/>
        </w:rPr>
        <w:t>或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具有博士学位</w:t>
      </w:r>
      <w:r w:rsidR="00B4321F">
        <w:rPr>
          <w:rFonts w:ascii="仿宋" w:eastAsia="仿宋" w:hAnsi="仿宋" w:hint="eastAsia"/>
          <w:spacing w:val="20"/>
          <w:sz w:val="32"/>
          <w:szCs w:val="32"/>
        </w:rPr>
        <w:t>，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主持过省级及以上</w:t>
      </w:r>
      <w:r w:rsidR="00234462">
        <w:rPr>
          <w:rFonts w:ascii="仿宋" w:eastAsia="仿宋" w:hAnsi="仿宋" w:hint="eastAsia"/>
          <w:spacing w:val="20"/>
          <w:sz w:val="32"/>
          <w:szCs w:val="32"/>
        </w:rPr>
        <w:t>教科研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课题。</w:t>
      </w:r>
    </w:p>
    <w:p w:rsidR="00EF1FFD" w:rsidRPr="0083655C" w:rsidRDefault="008172F8">
      <w:pPr>
        <w:spacing w:line="360" w:lineRule="auto"/>
        <w:ind w:firstLine="580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三、培养对象职责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1.积极主动地争取科研导师在思想和学术上的指导</w:t>
      </w:r>
      <w:r w:rsidR="00796D73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2.积极参加本研究领域的学术会议和学术交流活动</w:t>
      </w:r>
      <w:r w:rsidR="00796D73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744AF5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3.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主动向科研导师汇报科研进展情况，尽早将撰写的项目申报书或论文交给科研导师，以便留给科研导师足够的时间进行审阅和指导</w:t>
      </w:r>
      <w:r w:rsidR="00796D73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744AF5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lastRenderedPageBreak/>
        <w:t>4.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积极参与科研导师的科研项目、学术活动等工作</w:t>
      </w:r>
      <w:r w:rsidR="00796D73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744AF5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5</w:t>
      </w:r>
      <w:r w:rsidR="00796D73" w:rsidRPr="0083655C">
        <w:rPr>
          <w:rFonts w:ascii="仿宋" w:eastAsia="仿宋" w:hAnsi="仿宋" w:hint="eastAsia"/>
          <w:spacing w:val="20"/>
          <w:sz w:val="32"/>
          <w:szCs w:val="32"/>
        </w:rPr>
        <w:t>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青年教师在指导期满后，对自己所做的科研工作进行总结，并</w:t>
      </w:r>
      <w:proofErr w:type="gramStart"/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向课部</w:t>
      </w:r>
      <w:proofErr w:type="gramEnd"/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汇报，同时提供指导期间的有关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成果材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料。</w:t>
      </w:r>
    </w:p>
    <w:p w:rsidR="00EF1FFD" w:rsidRPr="0083655C" w:rsidRDefault="008172F8">
      <w:pPr>
        <w:spacing w:line="360" w:lineRule="auto"/>
        <w:ind w:firstLine="580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四、科研导师职责</w:t>
      </w:r>
    </w:p>
    <w:p w:rsidR="00EF1FFD" w:rsidRPr="0083655C" w:rsidRDefault="00DB3F63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1.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指导青年教师申报各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级项目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科研导师要对指导对象的选题和论证过程严格把关，给出详尽、中肯的修改意见，切实提升项目申请质量。</w:t>
      </w:r>
    </w:p>
    <w:p w:rsidR="00EF1FFD" w:rsidRPr="0083655C" w:rsidRDefault="00DB3F63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2.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指导青年教师发表高水平论文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科研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导师要从细节上指导青年教师如何撰写论文，对写好的论文进行详细指导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。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3.提高青年教师的科研项目实施能力</w:t>
      </w:r>
      <w:r w:rsidR="00DB3F63" w:rsidRPr="0083655C">
        <w:rPr>
          <w:rFonts w:ascii="仿宋" w:eastAsia="仿宋" w:hAnsi="仿宋" w:hint="eastAsia"/>
          <w:spacing w:val="20"/>
          <w:sz w:val="32"/>
          <w:szCs w:val="32"/>
        </w:rPr>
        <w:t>。</w:t>
      </w:r>
    </w:p>
    <w:p w:rsidR="00EF1FFD" w:rsidRPr="0083655C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鼓励科研导师邀请培养对象加入自己的科研团队，在共同攻关过程中，科研导师可对培养对象的项目实施能力进行全方位、全过程指导。</w:t>
      </w:r>
    </w:p>
    <w:p w:rsidR="00EF1FFD" w:rsidRPr="0083655C" w:rsidRDefault="008172F8" w:rsidP="0083655C">
      <w:pPr>
        <w:spacing w:line="360" w:lineRule="auto"/>
        <w:ind w:firstLineChars="200" w:firstLine="723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五、要求</w:t>
      </w:r>
    </w:p>
    <w:p w:rsidR="00EF1FFD" w:rsidRPr="0083655C" w:rsidRDefault="007D6B01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1.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指导期为2年，每位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导师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每年指导青年教师累计不超过2名</w:t>
      </w:r>
      <w:r w:rsidR="006668A2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7D6B01" w:rsidP="0083655C">
      <w:pPr>
        <w:spacing w:line="360" w:lineRule="auto"/>
        <w:ind w:firstLineChars="200" w:firstLine="723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2.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指导期满后，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青年教师应至少立项</w:t>
      </w:r>
      <w:r w:rsidR="000E1473">
        <w:rPr>
          <w:rFonts w:ascii="仿宋" w:eastAsia="仿宋" w:hAnsi="仿宋" w:hint="eastAsia"/>
          <w:spacing w:val="20"/>
          <w:sz w:val="32"/>
          <w:szCs w:val="32"/>
        </w:rPr>
        <w:t>课题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1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项</w:t>
      </w:r>
      <w:r w:rsidR="00564AA4">
        <w:rPr>
          <w:rFonts w:ascii="仿宋" w:eastAsia="仿宋" w:hAnsi="仿宋" w:hint="eastAsia"/>
          <w:spacing w:val="20"/>
          <w:sz w:val="32"/>
          <w:szCs w:val="32"/>
        </w:rPr>
        <w:t>或</w:t>
      </w:r>
      <w:r w:rsidR="00C955D4" w:rsidRPr="009948E1">
        <w:rPr>
          <w:rFonts w:ascii="仿宋" w:eastAsia="仿宋" w:hAnsi="仿宋" w:hint="eastAsia"/>
          <w:b/>
          <w:spacing w:val="20"/>
          <w:sz w:val="32"/>
          <w:szCs w:val="32"/>
        </w:rPr>
        <w:t>每年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公开发表论文1篇以上。</w:t>
      </w:r>
    </w:p>
    <w:p w:rsidR="00EF1FFD" w:rsidRPr="0083655C" w:rsidRDefault="008172F8" w:rsidP="0083655C">
      <w:pPr>
        <w:spacing w:line="360" w:lineRule="auto"/>
        <w:ind w:firstLineChars="200" w:firstLine="723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lastRenderedPageBreak/>
        <w:t>六、聘任、考核、奖励</w:t>
      </w:r>
    </w:p>
    <w:p w:rsidR="00EF1FFD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部门根据双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向选择原则</w:t>
      </w:r>
      <w:r w:rsidR="009B4F7A" w:rsidRPr="0083655C">
        <w:rPr>
          <w:rFonts w:ascii="仿宋" w:eastAsia="仿宋" w:hAnsi="仿宋" w:hint="eastAsia"/>
          <w:spacing w:val="20"/>
          <w:sz w:val="32"/>
          <w:szCs w:val="32"/>
        </w:rPr>
        <w:t>，由个人提出申请</w:t>
      </w:r>
      <w:proofErr w:type="gramStart"/>
      <w:r w:rsidR="009B4F7A" w:rsidRPr="0083655C">
        <w:rPr>
          <w:rFonts w:ascii="仿宋" w:eastAsia="仿宋" w:hAnsi="仿宋" w:hint="eastAsia"/>
          <w:spacing w:val="20"/>
          <w:sz w:val="32"/>
          <w:szCs w:val="32"/>
        </w:rPr>
        <w:t>结合课部推荐</w:t>
      </w:r>
      <w:proofErr w:type="gramEnd"/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组织科研导师的聘任和指导安排，并实施年度考核，考核等级</w:t>
      </w:r>
      <w:r w:rsidRPr="0083655C">
        <w:rPr>
          <w:rFonts w:ascii="仿宋" w:eastAsia="仿宋" w:hAnsi="仿宋" w:hint="eastAsia"/>
          <w:spacing w:val="20"/>
          <w:sz w:val="32"/>
          <w:szCs w:val="32"/>
        </w:rPr>
        <w:t>定为合格与不合格两类。</w:t>
      </w:r>
    </w:p>
    <w:p w:rsidR="00700AE3" w:rsidRDefault="00BC2D05" w:rsidP="00700AE3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指导期内，</w:t>
      </w:r>
      <w:r w:rsidR="002F7EC2">
        <w:rPr>
          <w:rFonts w:ascii="仿宋" w:eastAsia="仿宋" w:hAnsi="仿宋" w:hint="eastAsia"/>
          <w:spacing w:val="20"/>
          <w:sz w:val="32"/>
          <w:szCs w:val="32"/>
        </w:rPr>
        <w:t>年度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考核合格的科研导师</w:t>
      </w:r>
      <w:r>
        <w:rPr>
          <w:rFonts w:ascii="仿宋" w:eastAsia="仿宋" w:hAnsi="仿宋" w:hint="eastAsia"/>
          <w:spacing w:val="20"/>
          <w:sz w:val="32"/>
          <w:szCs w:val="32"/>
        </w:rPr>
        <w:t>，</w:t>
      </w:r>
      <w:r w:rsidR="009654EC">
        <w:rPr>
          <w:rFonts w:ascii="仿宋" w:eastAsia="仿宋" w:hAnsi="仿宋" w:hint="eastAsia"/>
          <w:spacing w:val="20"/>
          <w:sz w:val="32"/>
          <w:szCs w:val="32"/>
        </w:rPr>
        <w:t>该年度</w:t>
      </w:r>
      <w:r w:rsidR="002F7EC2">
        <w:rPr>
          <w:rFonts w:ascii="仿宋" w:eastAsia="仿宋" w:hAnsi="仿宋" w:hint="eastAsia"/>
          <w:spacing w:val="20"/>
          <w:sz w:val="32"/>
          <w:szCs w:val="32"/>
        </w:rPr>
        <w:t>综合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考评总分加</w:t>
      </w:r>
      <w:r w:rsidR="00C955D4" w:rsidRPr="0083655C">
        <w:rPr>
          <w:rFonts w:ascii="仿宋" w:eastAsia="仿宋" w:hAnsi="仿宋" w:hint="eastAsia"/>
          <w:spacing w:val="20"/>
          <w:sz w:val="32"/>
          <w:szCs w:val="32"/>
        </w:rPr>
        <w:t>3</w:t>
      </w:r>
      <w:r w:rsidR="00D91DB7">
        <w:rPr>
          <w:rFonts w:ascii="仿宋" w:eastAsia="仿宋" w:hAnsi="仿宋" w:hint="eastAsia"/>
          <w:spacing w:val="20"/>
          <w:sz w:val="32"/>
          <w:szCs w:val="32"/>
        </w:rPr>
        <w:t>分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。</w:t>
      </w:r>
      <w:r w:rsidR="00D12379" w:rsidRPr="0083655C">
        <w:rPr>
          <w:rFonts w:ascii="仿宋" w:eastAsia="仿宋" w:hAnsi="仿宋" w:hint="eastAsia"/>
          <w:spacing w:val="20"/>
          <w:sz w:val="32"/>
          <w:szCs w:val="32"/>
        </w:rPr>
        <w:t>年度考核不合格的</w:t>
      </w:r>
      <w:r w:rsidR="00587C49">
        <w:rPr>
          <w:rFonts w:ascii="仿宋" w:eastAsia="仿宋" w:hAnsi="仿宋" w:hint="eastAsia"/>
          <w:spacing w:val="20"/>
          <w:sz w:val="32"/>
          <w:szCs w:val="32"/>
        </w:rPr>
        <w:t>科研导师</w:t>
      </w:r>
      <w:r w:rsidR="00D12379" w:rsidRPr="0083655C">
        <w:rPr>
          <w:rFonts w:ascii="仿宋" w:eastAsia="仿宋" w:hAnsi="仿宋" w:hint="eastAsia"/>
          <w:spacing w:val="20"/>
          <w:sz w:val="32"/>
          <w:szCs w:val="32"/>
        </w:rPr>
        <w:t>，</w:t>
      </w:r>
      <w:r w:rsidR="009654EC">
        <w:rPr>
          <w:rFonts w:ascii="仿宋" w:eastAsia="仿宋" w:hAnsi="仿宋" w:hint="eastAsia"/>
          <w:spacing w:val="20"/>
          <w:sz w:val="32"/>
          <w:szCs w:val="32"/>
        </w:rPr>
        <w:t>该年度</w:t>
      </w:r>
      <w:r w:rsidR="00A61831">
        <w:rPr>
          <w:rFonts w:ascii="仿宋" w:eastAsia="仿宋" w:hAnsi="仿宋" w:hint="eastAsia"/>
          <w:spacing w:val="20"/>
          <w:sz w:val="32"/>
          <w:szCs w:val="32"/>
        </w:rPr>
        <w:t>综合</w:t>
      </w:r>
      <w:r w:rsidR="00A61831" w:rsidRPr="0083655C">
        <w:rPr>
          <w:rFonts w:ascii="仿宋" w:eastAsia="仿宋" w:hAnsi="仿宋" w:hint="eastAsia"/>
          <w:spacing w:val="20"/>
          <w:sz w:val="32"/>
          <w:szCs w:val="32"/>
        </w:rPr>
        <w:t>考评</w:t>
      </w:r>
      <w:r w:rsidR="00532059">
        <w:rPr>
          <w:rFonts w:ascii="仿宋" w:eastAsia="仿宋" w:hAnsi="仿宋" w:hint="eastAsia"/>
          <w:spacing w:val="20"/>
          <w:sz w:val="32"/>
          <w:szCs w:val="32"/>
        </w:rPr>
        <w:t>不加分</w:t>
      </w:r>
      <w:r w:rsidR="00A61831">
        <w:rPr>
          <w:rFonts w:ascii="仿宋" w:eastAsia="仿宋" w:hAnsi="仿宋" w:hint="eastAsia"/>
          <w:spacing w:val="20"/>
          <w:sz w:val="32"/>
          <w:szCs w:val="32"/>
        </w:rPr>
        <w:t>，需提出书面改进措施</w:t>
      </w:r>
      <w:r w:rsidR="00532059">
        <w:rPr>
          <w:rFonts w:ascii="仿宋" w:eastAsia="仿宋" w:hAnsi="仿宋" w:hint="eastAsia"/>
          <w:spacing w:val="20"/>
          <w:sz w:val="32"/>
          <w:szCs w:val="32"/>
        </w:rPr>
        <w:t>。</w:t>
      </w:r>
      <w:r w:rsidR="00D91DB7">
        <w:rPr>
          <w:rFonts w:ascii="仿宋" w:eastAsia="仿宋" w:hAnsi="仿宋" w:hint="eastAsia"/>
          <w:spacing w:val="20"/>
          <w:sz w:val="32"/>
          <w:szCs w:val="32"/>
        </w:rPr>
        <w:t>科研导师的</w:t>
      </w:r>
      <w:r w:rsidR="00D91DB7" w:rsidRPr="0083655C">
        <w:rPr>
          <w:rFonts w:ascii="仿宋" w:eastAsia="仿宋" w:hAnsi="仿宋" w:hint="eastAsia"/>
          <w:spacing w:val="20"/>
          <w:sz w:val="32"/>
          <w:szCs w:val="32"/>
        </w:rPr>
        <w:t>指导经费从部门“三公经费”</w:t>
      </w:r>
      <w:r w:rsidR="00D91DB7">
        <w:rPr>
          <w:rFonts w:ascii="仿宋" w:eastAsia="仿宋" w:hAnsi="仿宋" w:hint="eastAsia"/>
          <w:spacing w:val="20"/>
          <w:sz w:val="32"/>
          <w:szCs w:val="32"/>
        </w:rPr>
        <w:t>之</w:t>
      </w:r>
      <w:r w:rsidR="00D91DB7" w:rsidRPr="0083655C">
        <w:rPr>
          <w:rFonts w:ascii="仿宋" w:eastAsia="仿宋" w:hAnsi="仿宋" w:hint="eastAsia"/>
          <w:spacing w:val="20"/>
          <w:sz w:val="32"/>
          <w:szCs w:val="32"/>
        </w:rPr>
        <w:t>“劳务费”</w:t>
      </w:r>
      <w:r w:rsidR="00D91DB7">
        <w:rPr>
          <w:rFonts w:ascii="仿宋" w:eastAsia="仿宋" w:hAnsi="仿宋" w:hint="eastAsia"/>
          <w:spacing w:val="20"/>
          <w:sz w:val="32"/>
          <w:szCs w:val="32"/>
        </w:rPr>
        <w:t>中</w:t>
      </w:r>
      <w:r w:rsidR="00D91DB7" w:rsidRPr="0083655C">
        <w:rPr>
          <w:rFonts w:ascii="仿宋" w:eastAsia="仿宋" w:hAnsi="仿宋" w:hint="eastAsia"/>
          <w:spacing w:val="20"/>
          <w:sz w:val="32"/>
          <w:szCs w:val="32"/>
        </w:rPr>
        <w:t>开支</w:t>
      </w:r>
      <w:r w:rsidR="00CF35AC">
        <w:rPr>
          <w:rFonts w:ascii="仿宋" w:eastAsia="仿宋" w:hAnsi="仿宋" w:hint="eastAsia"/>
          <w:spacing w:val="20"/>
          <w:sz w:val="32"/>
          <w:szCs w:val="32"/>
        </w:rPr>
        <w:t>。</w:t>
      </w:r>
    </w:p>
    <w:p w:rsidR="00EF1FFD" w:rsidRPr="0083655C" w:rsidRDefault="00700AE3" w:rsidP="00700AE3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培养期满，对于考核不合格的培养对象，当年年终考核降一个等级。</w:t>
      </w:r>
      <w:r w:rsidR="00441BFA">
        <w:rPr>
          <w:rFonts w:ascii="仿宋" w:eastAsia="仿宋" w:hAnsi="仿宋" w:hint="eastAsia"/>
          <w:spacing w:val="20"/>
          <w:sz w:val="32"/>
          <w:szCs w:val="32"/>
        </w:rPr>
        <w:t>一年内不得再次申请科研导师。</w:t>
      </w:r>
    </w:p>
    <w:p w:rsidR="00EF1FFD" w:rsidRPr="0083655C" w:rsidRDefault="008172F8" w:rsidP="0083655C">
      <w:pPr>
        <w:spacing w:line="360" w:lineRule="auto"/>
        <w:ind w:firstLineChars="200" w:firstLine="723"/>
        <w:rPr>
          <w:rFonts w:ascii="仿宋" w:eastAsia="仿宋" w:hAnsi="仿宋"/>
          <w:b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b/>
          <w:spacing w:val="20"/>
          <w:sz w:val="32"/>
          <w:szCs w:val="32"/>
        </w:rPr>
        <w:t>七、其他</w:t>
      </w:r>
    </w:p>
    <w:p w:rsidR="00CE34D5" w:rsidRDefault="008172F8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>1.</w:t>
      </w:r>
      <w:r w:rsidR="00CE34D5">
        <w:rPr>
          <w:rFonts w:ascii="仿宋" w:eastAsia="仿宋" w:hAnsi="仿宋" w:hint="eastAsia"/>
          <w:spacing w:val="20"/>
          <w:sz w:val="32"/>
          <w:szCs w:val="32"/>
        </w:rPr>
        <w:t>培养对象须先填写《公共课部青年教师科研导师申请表》</w:t>
      </w:r>
      <w:proofErr w:type="gramStart"/>
      <w:r w:rsidR="00CE34D5">
        <w:rPr>
          <w:rFonts w:ascii="仿宋" w:eastAsia="仿宋" w:hAnsi="仿宋" w:hint="eastAsia"/>
          <w:spacing w:val="20"/>
          <w:sz w:val="32"/>
          <w:szCs w:val="32"/>
        </w:rPr>
        <w:t>交部门</w:t>
      </w:r>
      <w:proofErr w:type="gramEnd"/>
      <w:r w:rsidR="00CE34D5">
        <w:rPr>
          <w:rFonts w:ascii="仿宋" w:eastAsia="仿宋" w:hAnsi="仿宋" w:hint="eastAsia"/>
          <w:spacing w:val="20"/>
          <w:sz w:val="32"/>
          <w:szCs w:val="32"/>
        </w:rPr>
        <w:t>审批</w:t>
      </w:r>
      <w:r w:rsidR="00BB1B44">
        <w:rPr>
          <w:rFonts w:ascii="仿宋" w:eastAsia="仿宋" w:hAnsi="仿宋" w:hint="eastAsia"/>
          <w:spacing w:val="20"/>
          <w:sz w:val="32"/>
          <w:szCs w:val="32"/>
        </w:rPr>
        <w:t>，部门根据实际酌情安排</w:t>
      </w:r>
      <w:r w:rsidR="00875FC8">
        <w:rPr>
          <w:rFonts w:ascii="仿宋" w:eastAsia="仿宋" w:hAnsi="仿宋" w:hint="eastAsia"/>
          <w:spacing w:val="20"/>
          <w:sz w:val="32"/>
          <w:szCs w:val="32"/>
        </w:rPr>
        <w:t>科研</w:t>
      </w:r>
      <w:r w:rsidR="00BB1B44">
        <w:rPr>
          <w:rFonts w:ascii="仿宋" w:eastAsia="仿宋" w:hAnsi="仿宋" w:hint="eastAsia"/>
          <w:spacing w:val="20"/>
          <w:sz w:val="32"/>
          <w:szCs w:val="32"/>
        </w:rPr>
        <w:t>导师</w:t>
      </w:r>
      <w:r w:rsidR="00CE34D5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CE34D5" w:rsidP="0083655C">
      <w:pPr>
        <w:spacing w:line="360" w:lineRule="auto"/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2.</w:t>
      </w:r>
      <w:r w:rsidR="00C85DEE">
        <w:rPr>
          <w:rFonts w:ascii="仿宋" w:eastAsia="仿宋" w:hAnsi="仿宋" w:hint="eastAsia"/>
          <w:spacing w:val="20"/>
          <w:sz w:val="32"/>
          <w:szCs w:val="32"/>
        </w:rPr>
        <w:t>培养期满一年</w:t>
      </w:r>
      <w:r w:rsidR="00E476D0">
        <w:rPr>
          <w:rFonts w:ascii="仿宋" w:eastAsia="仿宋" w:hAnsi="仿宋" w:hint="eastAsia"/>
          <w:spacing w:val="20"/>
          <w:sz w:val="32"/>
          <w:szCs w:val="32"/>
        </w:rPr>
        <w:t>，培养对象</w:t>
      </w:r>
      <w:r w:rsidR="002E219F">
        <w:rPr>
          <w:rFonts w:ascii="仿宋" w:eastAsia="仿宋" w:hAnsi="仿宋" w:hint="eastAsia"/>
          <w:spacing w:val="20"/>
          <w:sz w:val="32"/>
          <w:szCs w:val="32"/>
        </w:rPr>
        <w:t>填写《公共课部青年教师科研能力培养中期检查表》</w:t>
      </w:r>
      <w:r w:rsidR="00E476D0">
        <w:rPr>
          <w:rFonts w:ascii="仿宋" w:eastAsia="仿宋" w:hAnsi="仿宋" w:hint="eastAsia"/>
          <w:spacing w:val="20"/>
          <w:sz w:val="32"/>
          <w:szCs w:val="32"/>
        </w:rPr>
        <w:t>；</w:t>
      </w:r>
      <w:r w:rsidR="002E219F">
        <w:rPr>
          <w:rFonts w:ascii="仿宋" w:eastAsia="仿宋" w:hAnsi="仿宋" w:hint="eastAsia"/>
          <w:spacing w:val="20"/>
          <w:sz w:val="32"/>
          <w:szCs w:val="32"/>
        </w:rPr>
        <w:t>培养期</w:t>
      </w:r>
      <w:r w:rsidR="00D92DDC">
        <w:rPr>
          <w:rFonts w:ascii="仿宋" w:eastAsia="仿宋" w:hAnsi="仿宋" w:hint="eastAsia"/>
          <w:spacing w:val="20"/>
          <w:sz w:val="32"/>
          <w:szCs w:val="32"/>
        </w:rPr>
        <w:t>满</w:t>
      </w:r>
      <w:r w:rsidR="00E476D0">
        <w:rPr>
          <w:rFonts w:ascii="仿宋" w:eastAsia="仿宋" w:hAnsi="仿宋" w:hint="eastAsia"/>
          <w:spacing w:val="20"/>
          <w:sz w:val="32"/>
          <w:szCs w:val="32"/>
        </w:rPr>
        <w:t>，培养对象</w:t>
      </w:r>
      <w:r w:rsidR="002E219F">
        <w:rPr>
          <w:rFonts w:ascii="仿宋" w:eastAsia="仿宋" w:hAnsi="仿宋" w:hint="eastAsia"/>
          <w:spacing w:val="20"/>
          <w:sz w:val="32"/>
          <w:szCs w:val="32"/>
        </w:rPr>
        <w:t>填写《公共课部青年教师科研能力培养</w:t>
      </w:r>
      <w:r w:rsidR="004515AA">
        <w:rPr>
          <w:rFonts w:ascii="仿宋" w:eastAsia="仿宋" w:hAnsi="仿宋" w:hint="eastAsia"/>
          <w:spacing w:val="20"/>
          <w:sz w:val="32"/>
          <w:szCs w:val="32"/>
        </w:rPr>
        <w:t>终期考核表</w:t>
      </w:r>
      <w:r w:rsidR="002E219F">
        <w:rPr>
          <w:rFonts w:ascii="仿宋" w:eastAsia="仿宋" w:hAnsi="仿宋" w:hint="eastAsia"/>
          <w:spacing w:val="20"/>
          <w:sz w:val="32"/>
          <w:szCs w:val="32"/>
        </w:rPr>
        <w:t>》；</w:t>
      </w:r>
    </w:p>
    <w:p w:rsidR="00EF1FFD" w:rsidRPr="0083655C" w:rsidRDefault="00CE34D5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3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.部门每年召开1次指导工作汇报专题会，对青年教师科研导师制执行情况进行总结</w:t>
      </w:r>
      <w:r w:rsidR="00E718E4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CE34D5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4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.本办法自</w:t>
      </w:r>
      <w:r w:rsidR="003F3DA7">
        <w:rPr>
          <w:rFonts w:ascii="仿宋" w:eastAsia="仿宋" w:hAnsi="仿宋" w:hint="eastAsia"/>
          <w:spacing w:val="20"/>
          <w:sz w:val="32"/>
          <w:szCs w:val="32"/>
        </w:rPr>
        <w:t>2018年1月1日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起施行</w:t>
      </w:r>
      <w:r w:rsidR="00E718E4" w:rsidRPr="0083655C">
        <w:rPr>
          <w:rFonts w:ascii="仿宋" w:eastAsia="仿宋" w:hAnsi="仿宋" w:hint="eastAsia"/>
          <w:spacing w:val="20"/>
          <w:sz w:val="32"/>
          <w:szCs w:val="32"/>
        </w:rPr>
        <w:t>；</w:t>
      </w:r>
    </w:p>
    <w:p w:rsidR="00EF1FFD" w:rsidRPr="0083655C" w:rsidRDefault="00CE34D5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5</w:t>
      </w:r>
      <w:r w:rsidR="008172F8" w:rsidRPr="0083655C">
        <w:rPr>
          <w:rFonts w:ascii="仿宋" w:eastAsia="仿宋" w:hAnsi="仿宋" w:hint="eastAsia"/>
          <w:spacing w:val="20"/>
          <w:sz w:val="32"/>
          <w:szCs w:val="32"/>
        </w:rPr>
        <w:t>.本办法由公共课部负责解释。</w:t>
      </w:r>
    </w:p>
    <w:p w:rsidR="0021570C" w:rsidRDefault="0021570C" w:rsidP="00D214F1">
      <w:pPr>
        <w:rPr>
          <w:rFonts w:ascii="仿宋" w:eastAsia="仿宋" w:hAnsi="仿宋"/>
          <w:spacing w:val="20"/>
          <w:sz w:val="32"/>
          <w:szCs w:val="32"/>
        </w:rPr>
      </w:pPr>
    </w:p>
    <w:p w:rsidR="00845C8A" w:rsidRDefault="00845C8A" w:rsidP="00D214F1">
      <w:pPr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附：1.《公共课部青年教师科研导师申请表》</w:t>
      </w:r>
    </w:p>
    <w:p w:rsidR="00845C8A" w:rsidRDefault="00845C8A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2.</w:t>
      </w:r>
      <w:r w:rsidR="001F5EBA">
        <w:rPr>
          <w:rFonts w:ascii="仿宋" w:eastAsia="仿宋" w:hAnsi="仿宋" w:hint="eastAsia"/>
          <w:spacing w:val="20"/>
          <w:sz w:val="32"/>
          <w:szCs w:val="32"/>
        </w:rPr>
        <w:t>《公共课部青年教师科研能力培养中期检查表》</w:t>
      </w:r>
    </w:p>
    <w:p w:rsidR="001F5EBA" w:rsidRDefault="001F5EBA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3.《公共课部青年教师科研能力培养</w:t>
      </w:r>
      <w:r w:rsidR="001B2267">
        <w:rPr>
          <w:rFonts w:ascii="仿宋" w:eastAsia="仿宋" w:hAnsi="仿宋" w:hint="eastAsia"/>
          <w:spacing w:val="20"/>
          <w:sz w:val="32"/>
          <w:szCs w:val="32"/>
        </w:rPr>
        <w:t>终期考核表</w:t>
      </w:r>
      <w:r>
        <w:rPr>
          <w:rFonts w:ascii="仿宋" w:eastAsia="仿宋" w:hAnsi="仿宋" w:hint="eastAsia"/>
          <w:spacing w:val="20"/>
          <w:sz w:val="32"/>
          <w:szCs w:val="32"/>
        </w:rPr>
        <w:t>》</w:t>
      </w:r>
    </w:p>
    <w:p w:rsidR="00034658" w:rsidRDefault="00034658" w:rsidP="00034658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4.《</w:t>
      </w:r>
      <w:r w:rsidRPr="00034658">
        <w:rPr>
          <w:rFonts w:ascii="仿宋" w:eastAsia="仿宋" w:hAnsi="仿宋" w:hint="eastAsia"/>
          <w:spacing w:val="20"/>
          <w:sz w:val="32"/>
          <w:szCs w:val="32"/>
        </w:rPr>
        <w:t>公共课部科研导师年度考核表</w:t>
      </w:r>
      <w:r>
        <w:rPr>
          <w:rFonts w:ascii="仿宋" w:eastAsia="仿宋" w:hAnsi="仿宋" w:hint="eastAsia"/>
          <w:spacing w:val="20"/>
          <w:sz w:val="32"/>
          <w:szCs w:val="32"/>
        </w:rPr>
        <w:t>》</w:t>
      </w:r>
    </w:p>
    <w:p w:rsidR="00FE383D" w:rsidRPr="00034658" w:rsidRDefault="00FE383D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</w:p>
    <w:p w:rsidR="00EF1FFD" w:rsidRPr="0083655C" w:rsidRDefault="008172F8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 xml:space="preserve">                           公共课部</w:t>
      </w:r>
    </w:p>
    <w:p w:rsidR="00EF1FFD" w:rsidRPr="0083655C" w:rsidRDefault="008172F8" w:rsidP="0083655C">
      <w:pPr>
        <w:ind w:firstLineChars="200" w:firstLine="720"/>
        <w:rPr>
          <w:rFonts w:ascii="仿宋" w:eastAsia="仿宋" w:hAnsi="仿宋"/>
          <w:spacing w:val="20"/>
          <w:sz w:val="32"/>
          <w:szCs w:val="32"/>
        </w:rPr>
      </w:pPr>
      <w:r w:rsidRPr="0083655C">
        <w:rPr>
          <w:rFonts w:ascii="仿宋" w:eastAsia="仿宋" w:hAnsi="仿宋" w:hint="eastAsia"/>
          <w:spacing w:val="20"/>
          <w:sz w:val="32"/>
          <w:szCs w:val="32"/>
        </w:rPr>
        <w:t xml:space="preserve">                       2017年11月28日</w:t>
      </w:r>
    </w:p>
    <w:p w:rsidR="00EF1FFD" w:rsidRPr="0083655C" w:rsidRDefault="00EF1FFD">
      <w:pPr>
        <w:rPr>
          <w:rFonts w:ascii="仿宋_GB2312"/>
          <w:spacing w:val="20"/>
          <w:sz w:val="32"/>
          <w:szCs w:val="32"/>
        </w:rPr>
      </w:pPr>
    </w:p>
    <w:p w:rsidR="00EF1FFD" w:rsidRDefault="00EF1FFD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43000F" w:rsidRDefault="0043000F">
      <w:pPr>
        <w:rPr>
          <w:b/>
          <w:sz w:val="32"/>
          <w:szCs w:val="32"/>
        </w:rPr>
      </w:pPr>
    </w:p>
    <w:p w:rsidR="006F32D8" w:rsidRDefault="006F32D8" w:rsidP="006F32D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F32D8">
        <w:rPr>
          <w:rFonts w:ascii="黑体" w:eastAsia="黑体" w:hAnsi="黑体" w:hint="eastAsia"/>
          <w:sz w:val="32"/>
          <w:szCs w:val="32"/>
        </w:rPr>
        <w:lastRenderedPageBreak/>
        <w:t xml:space="preserve">附件1： 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</w:p>
    <w:p w:rsidR="006F32D8" w:rsidRPr="006F32D8" w:rsidRDefault="006F32D8" w:rsidP="006F32D8">
      <w:pPr>
        <w:ind w:firstLineChars="500" w:firstLine="1600"/>
        <w:rPr>
          <w:rFonts w:ascii="黑体" w:eastAsia="黑体" w:hAnsi="黑体"/>
          <w:sz w:val="32"/>
          <w:szCs w:val="32"/>
        </w:rPr>
      </w:pPr>
      <w:r w:rsidRPr="006F32D8">
        <w:rPr>
          <w:rFonts w:ascii="黑体" w:eastAsia="黑体" w:hAnsi="黑体" w:hint="eastAsia"/>
          <w:sz w:val="32"/>
          <w:szCs w:val="32"/>
        </w:rPr>
        <w:t>公共课部青年教师科研导师申请表</w:t>
      </w:r>
    </w:p>
    <w:tbl>
      <w:tblPr>
        <w:tblStyle w:val="a5"/>
        <w:tblW w:w="8792" w:type="dxa"/>
        <w:tblLook w:val="01E0" w:firstRow="1" w:lastRow="1" w:firstColumn="1" w:lastColumn="1" w:noHBand="0" w:noVBand="0"/>
      </w:tblPr>
      <w:tblGrid>
        <w:gridCol w:w="1044"/>
        <w:gridCol w:w="240"/>
        <w:gridCol w:w="1659"/>
        <w:gridCol w:w="1418"/>
        <w:gridCol w:w="1559"/>
        <w:gridCol w:w="1418"/>
        <w:gridCol w:w="1454"/>
      </w:tblGrid>
      <w:tr w:rsidR="006F32D8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</w:tr>
      <w:tr w:rsidR="006F32D8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659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5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</w:tc>
      </w:tr>
      <w:tr w:rsidR="006F32D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培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养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7748" w:type="dxa"/>
            <w:gridSpan w:val="6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A10128" w:rsidRDefault="00A10128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A10128" w:rsidRDefault="00A1012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6F32D8" w:rsidRDefault="006F32D8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</w:tc>
      </w:tr>
      <w:tr w:rsidR="006F32D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7D5009" w:rsidRDefault="007D5009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教研室主任：</w:t>
            </w:r>
          </w:p>
          <w:p w:rsidR="006F32D8" w:rsidRDefault="006F32D8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</w:tc>
      </w:tr>
      <w:tr w:rsidR="006F32D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57A74" w:rsidRDefault="00657A74" w:rsidP="00617409">
            <w:pPr>
              <w:jc w:val="center"/>
              <w:rPr>
                <w:sz w:val="24"/>
              </w:rPr>
            </w:pPr>
          </w:p>
          <w:p w:rsidR="00657A74" w:rsidRDefault="00657A74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</w:p>
          <w:p w:rsidR="006F32D8" w:rsidRDefault="006F32D8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</w:tc>
      </w:tr>
      <w:tr w:rsidR="006F32D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6F32D8" w:rsidRDefault="006F32D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8" w:type="dxa"/>
            <w:gridSpan w:val="6"/>
            <w:vAlign w:val="center"/>
          </w:tcPr>
          <w:p w:rsidR="006F32D8" w:rsidRDefault="006F32D8" w:rsidP="006174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proofErr w:type="gramStart"/>
            <w:r w:rsidR="004B25C2">
              <w:rPr>
                <w:rFonts w:hint="eastAsia"/>
                <w:sz w:val="24"/>
              </w:rPr>
              <w:t>需科学</w:t>
            </w:r>
            <w:proofErr w:type="gramEnd"/>
            <w:r w:rsidR="004B25C2">
              <w:rPr>
                <w:rFonts w:hint="eastAsia"/>
                <w:sz w:val="24"/>
              </w:rPr>
              <w:t>填写</w:t>
            </w:r>
            <w:r>
              <w:rPr>
                <w:rFonts w:hint="eastAsia"/>
                <w:sz w:val="24"/>
              </w:rPr>
              <w:t>培养目标，培养期满后将对培养对象进行考核；</w:t>
            </w:r>
          </w:p>
          <w:p w:rsidR="0006535C" w:rsidRDefault="0006535C" w:rsidP="006174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教研室结合该教师的平时表现给出建议，是否能作为部门的科研培养对象；</w:t>
            </w:r>
          </w:p>
          <w:p w:rsidR="006F32D8" w:rsidRDefault="007D5009" w:rsidP="006174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6F32D8">
              <w:rPr>
                <w:rFonts w:hint="eastAsia"/>
                <w:sz w:val="24"/>
              </w:rPr>
              <w:t xml:space="preserve">. </w:t>
            </w:r>
            <w:r w:rsidR="006F32D8">
              <w:rPr>
                <w:rFonts w:hint="eastAsia"/>
                <w:sz w:val="24"/>
              </w:rPr>
              <w:t>部门审批后，综合考虑学科及教师实际，指定</w:t>
            </w:r>
            <w:r w:rsidR="001D77E5">
              <w:rPr>
                <w:rFonts w:hint="eastAsia"/>
                <w:sz w:val="24"/>
              </w:rPr>
              <w:t>科研导师</w:t>
            </w:r>
            <w:r w:rsidR="006F32D8">
              <w:rPr>
                <w:rFonts w:hint="eastAsia"/>
                <w:sz w:val="24"/>
              </w:rPr>
              <w:t>，</w:t>
            </w:r>
            <w:r w:rsidR="001D77E5">
              <w:rPr>
                <w:rFonts w:hint="eastAsia"/>
                <w:sz w:val="24"/>
              </w:rPr>
              <w:t>导师</w:t>
            </w:r>
            <w:r w:rsidR="006F32D8">
              <w:rPr>
                <w:rFonts w:hint="eastAsia"/>
                <w:sz w:val="24"/>
              </w:rPr>
              <w:t>同意后方进入培养阶段。</w:t>
            </w:r>
          </w:p>
        </w:tc>
      </w:tr>
    </w:tbl>
    <w:p w:rsidR="006F32D8" w:rsidRPr="003B4A92" w:rsidRDefault="00737505" w:rsidP="003B4A92">
      <w:pPr>
        <w:rPr>
          <w:rFonts w:ascii="黑体" w:eastAsia="黑体" w:hAnsi="黑体"/>
          <w:sz w:val="32"/>
          <w:szCs w:val="32"/>
        </w:rPr>
      </w:pPr>
      <w:r w:rsidRPr="003B4A92">
        <w:rPr>
          <w:rFonts w:ascii="黑体" w:eastAsia="黑体" w:hAnsi="黑体"/>
          <w:sz w:val="32"/>
          <w:szCs w:val="32"/>
        </w:rPr>
        <w:lastRenderedPageBreak/>
        <w:t>附件</w:t>
      </w:r>
      <w:r w:rsidRPr="003B4A92">
        <w:rPr>
          <w:rFonts w:ascii="黑体" w:eastAsia="黑体" w:hAnsi="黑体" w:hint="eastAsia"/>
          <w:sz w:val="32"/>
          <w:szCs w:val="32"/>
        </w:rPr>
        <w:t>2：</w:t>
      </w:r>
    </w:p>
    <w:p w:rsidR="0043000F" w:rsidRPr="00737505" w:rsidRDefault="0043000F" w:rsidP="00737505">
      <w:pPr>
        <w:jc w:val="center"/>
        <w:rPr>
          <w:rFonts w:ascii="黑体" w:eastAsia="黑体" w:hAnsi="黑体"/>
          <w:sz w:val="32"/>
          <w:szCs w:val="32"/>
        </w:rPr>
      </w:pPr>
      <w:r w:rsidRPr="00737505">
        <w:rPr>
          <w:rFonts w:ascii="黑体" w:eastAsia="黑体" w:hAnsi="黑体" w:hint="eastAsia"/>
          <w:sz w:val="32"/>
          <w:szCs w:val="32"/>
        </w:rPr>
        <w:t>公共课部</w:t>
      </w:r>
      <w:r w:rsidR="008700B4" w:rsidRPr="00737505">
        <w:rPr>
          <w:rFonts w:ascii="黑体" w:eastAsia="黑体" w:hAnsi="黑体" w:hint="eastAsia"/>
          <w:sz w:val="32"/>
          <w:szCs w:val="32"/>
        </w:rPr>
        <w:t>青年教师科研能力培养中期检查表</w:t>
      </w:r>
    </w:p>
    <w:tbl>
      <w:tblPr>
        <w:tblStyle w:val="a5"/>
        <w:tblW w:w="8792" w:type="dxa"/>
        <w:tblLook w:val="01E0" w:firstRow="1" w:lastRow="1" w:firstColumn="1" w:lastColumn="1" w:noHBand="0" w:noVBand="0"/>
      </w:tblPr>
      <w:tblGrid>
        <w:gridCol w:w="1044"/>
        <w:gridCol w:w="240"/>
        <w:gridCol w:w="1659"/>
        <w:gridCol w:w="1418"/>
        <w:gridCol w:w="1559"/>
        <w:gridCol w:w="1418"/>
        <w:gridCol w:w="1454"/>
      </w:tblGrid>
      <w:tr w:rsidR="0043000F" w:rsidTr="002E5D32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3F310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8378C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8378C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4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</w:tr>
      <w:tr w:rsidR="0043000F" w:rsidTr="002E5D32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43000F" w:rsidRDefault="00B814D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659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00F" w:rsidRDefault="00B814D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职称及评定时间</w:t>
            </w:r>
          </w:p>
        </w:tc>
        <w:tc>
          <w:tcPr>
            <w:tcW w:w="1559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00F" w:rsidRDefault="00B814D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454" w:type="dxa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</w:tc>
      </w:tr>
      <w:tr w:rsidR="0043000F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43000F" w:rsidRDefault="00EC384A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培养情况小结</w:t>
            </w:r>
          </w:p>
        </w:tc>
        <w:tc>
          <w:tcPr>
            <w:tcW w:w="7748" w:type="dxa"/>
            <w:gridSpan w:val="6"/>
            <w:vAlign w:val="center"/>
          </w:tcPr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6F32D8" w:rsidRDefault="006F32D8" w:rsidP="00617409">
            <w:pPr>
              <w:jc w:val="center"/>
              <w:rPr>
                <w:sz w:val="24"/>
              </w:rPr>
            </w:pP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  <w:p w:rsidR="0043000F" w:rsidRDefault="008378C1" w:rsidP="00D76868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 w:rsidR="00564169">
              <w:rPr>
                <w:rFonts w:hint="eastAsia"/>
                <w:sz w:val="24"/>
              </w:rPr>
              <w:t>：</w:t>
            </w:r>
          </w:p>
          <w:p w:rsidR="0043000F" w:rsidRDefault="0043000F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43000F" w:rsidRDefault="0043000F" w:rsidP="00617409">
            <w:pPr>
              <w:jc w:val="center"/>
              <w:rPr>
                <w:sz w:val="24"/>
              </w:rPr>
            </w:pPr>
          </w:p>
        </w:tc>
      </w:tr>
      <w:tr w:rsidR="008266E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8266E8" w:rsidRDefault="008266E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 w:rsidR="008266E8" w:rsidRDefault="008266E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教研室主任：</w:t>
            </w:r>
          </w:p>
          <w:p w:rsidR="008266E8" w:rsidRDefault="008266E8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66E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8266E8" w:rsidRDefault="008266E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师</w:t>
            </w:r>
          </w:p>
          <w:p w:rsidR="008266E8" w:rsidRDefault="008266E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jc w:val="center"/>
              <w:rPr>
                <w:sz w:val="24"/>
              </w:rPr>
            </w:pPr>
          </w:p>
          <w:p w:rsidR="008266E8" w:rsidRDefault="008266E8" w:rsidP="006174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8266E8" w:rsidRDefault="008266E8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66E8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8266E8" w:rsidRDefault="008266E8" w:rsidP="008924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48" w:type="dxa"/>
            <w:gridSpan w:val="6"/>
            <w:vAlign w:val="center"/>
          </w:tcPr>
          <w:p w:rsidR="008266E8" w:rsidRDefault="008266E8" w:rsidP="008924C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若有科研成果或教学改革成果，需提供复印件；</w:t>
            </w:r>
          </w:p>
          <w:p w:rsidR="00D12379" w:rsidRDefault="008266E8" w:rsidP="00D123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="00D12379">
              <w:rPr>
                <w:rFonts w:hint="eastAsia"/>
                <w:sz w:val="24"/>
              </w:rPr>
              <w:t>教研室主任对培养对象在培养期内的</w:t>
            </w:r>
            <w:r w:rsidR="00534616">
              <w:rPr>
                <w:rFonts w:hint="eastAsia"/>
                <w:sz w:val="24"/>
              </w:rPr>
              <w:t>工作</w:t>
            </w:r>
            <w:r w:rsidR="00D12379">
              <w:rPr>
                <w:rFonts w:hint="eastAsia"/>
                <w:sz w:val="24"/>
              </w:rPr>
              <w:t>表现进行点评；</w:t>
            </w:r>
          </w:p>
          <w:p w:rsidR="008266E8" w:rsidRDefault="00D12379" w:rsidP="00D123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="008266E8">
              <w:rPr>
                <w:rFonts w:hint="eastAsia"/>
                <w:sz w:val="24"/>
              </w:rPr>
              <w:t>导师</w:t>
            </w:r>
            <w:r w:rsidR="005B4B12">
              <w:rPr>
                <w:rFonts w:hint="eastAsia"/>
                <w:sz w:val="24"/>
              </w:rPr>
              <w:t>对培养对象在培养期内的</w:t>
            </w:r>
            <w:r w:rsidR="00570866">
              <w:rPr>
                <w:rFonts w:hint="eastAsia"/>
                <w:sz w:val="24"/>
              </w:rPr>
              <w:t>学习及科研情况</w:t>
            </w:r>
            <w:r w:rsidR="008266E8">
              <w:rPr>
                <w:rFonts w:hint="eastAsia"/>
                <w:sz w:val="24"/>
              </w:rPr>
              <w:t>进行点评</w:t>
            </w:r>
            <w:r w:rsidR="005F4313">
              <w:rPr>
                <w:rFonts w:hint="eastAsia"/>
                <w:sz w:val="24"/>
              </w:rPr>
              <w:t>，是否完成中期培养目标。</w:t>
            </w:r>
          </w:p>
        </w:tc>
      </w:tr>
    </w:tbl>
    <w:p w:rsidR="00164521" w:rsidRPr="003B4A92" w:rsidRDefault="00164521" w:rsidP="00164521">
      <w:pPr>
        <w:rPr>
          <w:rFonts w:ascii="黑体" w:eastAsia="黑体" w:hAnsi="黑体"/>
          <w:sz w:val="32"/>
          <w:szCs w:val="32"/>
        </w:rPr>
      </w:pPr>
      <w:r w:rsidRPr="003B4A92">
        <w:rPr>
          <w:rFonts w:ascii="黑体" w:eastAsia="黑体" w:hAnsi="黑体"/>
          <w:sz w:val="32"/>
          <w:szCs w:val="32"/>
        </w:rPr>
        <w:lastRenderedPageBreak/>
        <w:t>附件</w:t>
      </w:r>
      <w:r w:rsidR="00202DBC">
        <w:rPr>
          <w:rFonts w:ascii="黑体" w:eastAsia="黑体" w:hAnsi="黑体" w:hint="eastAsia"/>
          <w:sz w:val="32"/>
          <w:szCs w:val="32"/>
        </w:rPr>
        <w:t>3</w:t>
      </w:r>
      <w:r w:rsidRPr="003B4A92">
        <w:rPr>
          <w:rFonts w:ascii="黑体" w:eastAsia="黑体" w:hAnsi="黑体" w:hint="eastAsia"/>
          <w:sz w:val="32"/>
          <w:szCs w:val="32"/>
        </w:rPr>
        <w:t>：</w:t>
      </w:r>
    </w:p>
    <w:p w:rsidR="00164521" w:rsidRPr="00737505" w:rsidRDefault="00164521" w:rsidP="00164521">
      <w:pPr>
        <w:jc w:val="center"/>
        <w:rPr>
          <w:rFonts w:ascii="黑体" w:eastAsia="黑体" w:hAnsi="黑体"/>
          <w:sz w:val="32"/>
          <w:szCs w:val="32"/>
        </w:rPr>
      </w:pPr>
      <w:r w:rsidRPr="00737505">
        <w:rPr>
          <w:rFonts w:ascii="黑体" w:eastAsia="黑体" w:hAnsi="黑体" w:hint="eastAsia"/>
          <w:sz w:val="32"/>
          <w:szCs w:val="32"/>
        </w:rPr>
        <w:t>公共课部青年教师科研能力培养</w:t>
      </w:r>
      <w:r>
        <w:rPr>
          <w:rFonts w:ascii="黑体" w:eastAsia="黑体" w:hAnsi="黑体" w:hint="eastAsia"/>
          <w:sz w:val="32"/>
          <w:szCs w:val="32"/>
        </w:rPr>
        <w:t>终期考核</w:t>
      </w:r>
      <w:r w:rsidRPr="00737505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5"/>
        <w:tblW w:w="8792" w:type="dxa"/>
        <w:tblLook w:val="01E0" w:firstRow="1" w:lastRow="1" w:firstColumn="1" w:lastColumn="1" w:noHBand="0" w:noVBand="0"/>
      </w:tblPr>
      <w:tblGrid>
        <w:gridCol w:w="1044"/>
        <w:gridCol w:w="240"/>
        <w:gridCol w:w="1659"/>
        <w:gridCol w:w="1418"/>
        <w:gridCol w:w="1559"/>
        <w:gridCol w:w="1418"/>
        <w:gridCol w:w="1454"/>
      </w:tblGrid>
      <w:tr w:rsidR="00164521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4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</w:tr>
      <w:tr w:rsidR="00164521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659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职称及评定时间</w:t>
            </w:r>
          </w:p>
        </w:tc>
        <w:tc>
          <w:tcPr>
            <w:tcW w:w="1559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454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</w:tc>
      </w:tr>
      <w:tr w:rsidR="00164521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C77B4B" w:rsidRDefault="007D09DD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:rsidR="007D09DD" w:rsidRDefault="00C77B4B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C77B4B" w:rsidRDefault="007D09DD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</w:t>
            </w:r>
          </w:p>
          <w:p w:rsidR="00164521" w:rsidRDefault="0057092E" w:rsidP="00BF6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（心得、收获及成果）</w:t>
            </w:r>
          </w:p>
        </w:tc>
        <w:tc>
          <w:tcPr>
            <w:tcW w:w="7748" w:type="dxa"/>
            <w:gridSpan w:val="6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  <w:p w:rsidR="00164521" w:rsidRPr="0057092E" w:rsidRDefault="00164521" w:rsidP="00617409">
            <w:pPr>
              <w:jc w:val="center"/>
              <w:rPr>
                <w:sz w:val="24"/>
              </w:rPr>
            </w:pPr>
          </w:p>
          <w:p w:rsidR="00164521" w:rsidRPr="0057092E" w:rsidRDefault="00164521" w:rsidP="00617409">
            <w:pPr>
              <w:jc w:val="center"/>
              <w:rPr>
                <w:sz w:val="24"/>
              </w:rPr>
            </w:pPr>
          </w:p>
          <w:p w:rsidR="00164521" w:rsidRDefault="00164521" w:rsidP="006174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164521" w:rsidRDefault="00164521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64521" w:rsidRDefault="00164521" w:rsidP="00617409">
            <w:pPr>
              <w:jc w:val="center"/>
              <w:rPr>
                <w:sz w:val="24"/>
              </w:rPr>
            </w:pPr>
          </w:p>
        </w:tc>
      </w:tr>
      <w:tr w:rsidR="00986455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986455" w:rsidRDefault="00986455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教研室</w:t>
            </w:r>
          </w:p>
          <w:p w:rsidR="00986455" w:rsidRDefault="00986455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8" w:type="dxa"/>
            <w:gridSpan w:val="6"/>
            <w:vAlign w:val="center"/>
          </w:tcPr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  <w:p w:rsidR="00986455" w:rsidRDefault="00986455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教研室主任：</w:t>
            </w:r>
          </w:p>
          <w:p w:rsidR="00986455" w:rsidRDefault="00986455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86455" w:rsidRDefault="00986455" w:rsidP="00617409">
            <w:pPr>
              <w:jc w:val="center"/>
              <w:rPr>
                <w:sz w:val="24"/>
              </w:rPr>
            </w:pPr>
          </w:p>
        </w:tc>
      </w:tr>
      <w:tr w:rsidR="0086150A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86150A" w:rsidRDefault="0086150A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86150A" w:rsidRDefault="0086150A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</w:p>
          <w:p w:rsidR="0086150A" w:rsidRDefault="0086150A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8" w:type="dxa"/>
            <w:gridSpan w:val="6"/>
            <w:vAlign w:val="center"/>
          </w:tcPr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CE5274" w:rsidRDefault="00CE5274" w:rsidP="00617409">
            <w:pPr>
              <w:jc w:val="center"/>
              <w:rPr>
                <w:sz w:val="24"/>
              </w:rPr>
            </w:pPr>
          </w:p>
          <w:p w:rsidR="00CE5274" w:rsidRDefault="00CE5274" w:rsidP="00617409">
            <w:pPr>
              <w:jc w:val="center"/>
              <w:rPr>
                <w:sz w:val="24"/>
              </w:rPr>
            </w:pPr>
          </w:p>
          <w:p w:rsidR="00CE5274" w:rsidRDefault="00CE5274" w:rsidP="00617409">
            <w:pPr>
              <w:jc w:val="center"/>
              <w:rPr>
                <w:sz w:val="24"/>
              </w:rPr>
            </w:pPr>
          </w:p>
          <w:p w:rsidR="00CE5274" w:rsidRDefault="00CE5274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</w:p>
          <w:p w:rsidR="0086150A" w:rsidRDefault="0086150A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86150A" w:rsidRDefault="0086150A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6150A" w:rsidRDefault="0086150A" w:rsidP="00617409">
            <w:pPr>
              <w:rPr>
                <w:sz w:val="24"/>
              </w:rPr>
            </w:pPr>
          </w:p>
        </w:tc>
      </w:tr>
      <w:tr w:rsidR="009D6BF3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9D6BF3" w:rsidRDefault="009D6BF3" w:rsidP="009D6B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D6BF3" w:rsidRDefault="009D6BF3" w:rsidP="009D6B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</w:p>
          <w:p w:rsidR="009D6BF3" w:rsidRDefault="009D6BF3" w:rsidP="009D6B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8" w:type="dxa"/>
            <w:gridSpan w:val="6"/>
            <w:vAlign w:val="center"/>
          </w:tcPr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617409">
            <w:pPr>
              <w:jc w:val="center"/>
              <w:rPr>
                <w:sz w:val="24"/>
              </w:rPr>
            </w:pPr>
          </w:p>
          <w:p w:rsidR="009D6BF3" w:rsidRDefault="009D6BF3" w:rsidP="009D6BF3">
            <w:pPr>
              <w:jc w:val="center"/>
              <w:rPr>
                <w:sz w:val="24"/>
              </w:rPr>
            </w:pPr>
          </w:p>
          <w:p w:rsidR="009D6BF3" w:rsidRDefault="009D6BF3" w:rsidP="009D6BF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</w:p>
          <w:p w:rsidR="009D6BF3" w:rsidRDefault="009D6BF3" w:rsidP="009D6BF3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4521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164521" w:rsidRDefault="0016452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48" w:type="dxa"/>
            <w:gridSpan w:val="6"/>
            <w:vAlign w:val="center"/>
          </w:tcPr>
          <w:p w:rsidR="00164521" w:rsidRDefault="00C065B2" w:rsidP="006174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="00164521">
              <w:rPr>
                <w:rFonts w:hint="eastAsia"/>
                <w:sz w:val="24"/>
              </w:rPr>
              <w:t>若有科研成果或教学改革成果，需提供复印件；</w:t>
            </w:r>
          </w:p>
          <w:p w:rsidR="00586B2D" w:rsidRDefault="00586B2D" w:rsidP="00586B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教研室主任对培养对象在培养期的各项工作</w:t>
            </w:r>
            <w:r w:rsidR="004A5708">
              <w:rPr>
                <w:rFonts w:hint="eastAsia"/>
                <w:sz w:val="24"/>
              </w:rPr>
              <w:t>表现</w:t>
            </w:r>
            <w:r>
              <w:rPr>
                <w:rFonts w:hint="eastAsia"/>
                <w:sz w:val="24"/>
              </w:rPr>
              <w:t>进行点评；</w:t>
            </w:r>
          </w:p>
          <w:p w:rsidR="00F93DC8" w:rsidRDefault="00586B2D" w:rsidP="00C065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F93DC8">
              <w:rPr>
                <w:rFonts w:hint="eastAsia"/>
                <w:sz w:val="24"/>
              </w:rPr>
              <w:t xml:space="preserve">. </w:t>
            </w:r>
            <w:r w:rsidR="00F93DC8">
              <w:rPr>
                <w:rFonts w:hint="eastAsia"/>
                <w:sz w:val="24"/>
              </w:rPr>
              <w:t>导师</w:t>
            </w:r>
            <w:r w:rsidR="001C528C">
              <w:rPr>
                <w:rFonts w:hint="eastAsia"/>
                <w:sz w:val="24"/>
              </w:rPr>
              <w:t>结合培养目标</w:t>
            </w:r>
            <w:r w:rsidR="00F93DC8">
              <w:rPr>
                <w:rFonts w:hint="eastAsia"/>
                <w:sz w:val="24"/>
              </w:rPr>
              <w:t>对培养对象的</w:t>
            </w:r>
            <w:r w:rsidR="001C528C">
              <w:rPr>
                <w:rFonts w:hint="eastAsia"/>
                <w:sz w:val="24"/>
              </w:rPr>
              <w:t>目标完成</w:t>
            </w:r>
            <w:r w:rsidR="00F93DC8">
              <w:rPr>
                <w:rFonts w:hint="eastAsia"/>
                <w:sz w:val="24"/>
              </w:rPr>
              <w:t>情况进行考评，评定</w:t>
            </w:r>
            <w:r w:rsidR="001C528C">
              <w:rPr>
                <w:rFonts w:hint="eastAsia"/>
                <w:sz w:val="24"/>
              </w:rPr>
              <w:t xml:space="preserve"> </w:t>
            </w:r>
            <w:r w:rsidR="00B10A75">
              <w:rPr>
                <w:rFonts w:hint="eastAsia"/>
                <w:sz w:val="24"/>
              </w:rPr>
              <w:t>“合格”</w:t>
            </w:r>
            <w:r w:rsidR="00EB7CCA">
              <w:rPr>
                <w:rFonts w:hint="eastAsia"/>
                <w:sz w:val="24"/>
              </w:rPr>
              <w:t>或</w:t>
            </w:r>
            <w:r w:rsidR="00F93DC8">
              <w:rPr>
                <w:rFonts w:hint="eastAsia"/>
                <w:sz w:val="24"/>
              </w:rPr>
              <w:t>“不合格”；</w:t>
            </w:r>
          </w:p>
          <w:p w:rsidR="00C065B2" w:rsidRPr="00B10A75" w:rsidRDefault="00B10A75" w:rsidP="00A02CA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部门综合</w:t>
            </w:r>
            <w:r w:rsidR="00A02CAE">
              <w:rPr>
                <w:rFonts w:hint="eastAsia"/>
                <w:sz w:val="24"/>
              </w:rPr>
              <w:t>教研室主任和</w:t>
            </w:r>
            <w:r>
              <w:rPr>
                <w:rFonts w:hint="eastAsia"/>
                <w:sz w:val="24"/>
              </w:rPr>
              <w:t>导师意见，最终评定该培养对象的</w:t>
            </w:r>
            <w:r w:rsidR="00F02891">
              <w:rPr>
                <w:rFonts w:hint="eastAsia"/>
                <w:sz w:val="24"/>
              </w:rPr>
              <w:t>考评</w:t>
            </w:r>
            <w:r w:rsidR="000A6A0A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FE1071" w:rsidRPr="003B4A92" w:rsidRDefault="00FE1071" w:rsidP="00FE1071">
      <w:pPr>
        <w:rPr>
          <w:rFonts w:ascii="黑体" w:eastAsia="黑体" w:hAnsi="黑体"/>
          <w:sz w:val="32"/>
          <w:szCs w:val="32"/>
        </w:rPr>
      </w:pPr>
      <w:r w:rsidRPr="003B4A92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3B4A92">
        <w:rPr>
          <w:rFonts w:ascii="黑体" w:eastAsia="黑体" w:hAnsi="黑体" w:hint="eastAsia"/>
          <w:sz w:val="32"/>
          <w:szCs w:val="32"/>
        </w:rPr>
        <w:t>：</w:t>
      </w:r>
    </w:p>
    <w:p w:rsidR="00FE1071" w:rsidRPr="00737505" w:rsidRDefault="00FE1071" w:rsidP="00FE1071">
      <w:pPr>
        <w:jc w:val="center"/>
        <w:rPr>
          <w:rFonts w:ascii="黑体" w:eastAsia="黑体" w:hAnsi="黑体"/>
          <w:sz w:val="32"/>
          <w:szCs w:val="32"/>
        </w:rPr>
      </w:pPr>
      <w:r w:rsidRPr="00737505">
        <w:rPr>
          <w:rFonts w:ascii="黑体" w:eastAsia="黑体" w:hAnsi="黑体" w:hint="eastAsia"/>
          <w:sz w:val="32"/>
          <w:szCs w:val="32"/>
        </w:rPr>
        <w:t>公共课</w:t>
      </w:r>
      <w:proofErr w:type="gramStart"/>
      <w:r w:rsidRPr="00737505">
        <w:rPr>
          <w:rFonts w:ascii="黑体" w:eastAsia="黑体" w:hAnsi="黑体" w:hint="eastAsia"/>
          <w:sz w:val="32"/>
          <w:szCs w:val="32"/>
        </w:rPr>
        <w:t>部</w:t>
      </w:r>
      <w:r>
        <w:rPr>
          <w:rFonts w:ascii="黑体" w:eastAsia="黑体" w:hAnsi="黑体" w:hint="eastAsia"/>
          <w:sz w:val="32"/>
          <w:szCs w:val="32"/>
        </w:rPr>
        <w:t>科研</w:t>
      </w:r>
      <w:proofErr w:type="gramEnd"/>
      <w:r>
        <w:rPr>
          <w:rFonts w:ascii="黑体" w:eastAsia="黑体" w:hAnsi="黑体" w:hint="eastAsia"/>
          <w:sz w:val="32"/>
          <w:szCs w:val="32"/>
        </w:rPr>
        <w:t>导师年度考核表</w:t>
      </w:r>
    </w:p>
    <w:tbl>
      <w:tblPr>
        <w:tblStyle w:val="a5"/>
        <w:tblW w:w="8792" w:type="dxa"/>
        <w:tblLook w:val="01E0" w:firstRow="1" w:lastRow="1" w:firstColumn="1" w:lastColumn="1" w:noHBand="0" w:noVBand="0"/>
      </w:tblPr>
      <w:tblGrid>
        <w:gridCol w:w="1044"/>
        <w:gridCol w:w="240"/>
        <w:gridCol w:w="1659"/>
        <w:gridCol w:w="1418"/>
        <w:gridCol w:w="1559"/>
        <w:gridCol w:w="1418"/>
        <w:gridCol w:w="1454"/>
      </w:tblGrid>
      <w:tr w:rsidR="00FE1071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9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1071" w:rsidRDefault="001271E4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1071" w:rsidRDefault="002C197E" w:rsidP="001271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4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</w:tr>
      <w:tr w:rsidR="00FE1071" w:rsidTr="00617409">
        <w:trPr>
          <w:cantSplit/>
          <w:trHeight w:val="624"/>
        </w:trPr>
        <w:tc>
          <w:tcPr>
            <w:tcW w:w="1284" w:type="dxa"/>
            <w:gridSpan w:val="2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1659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1071" w:rsidRDefault="002C197E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1071" w:rsidRDefault="002C197E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指导对象</w:t>
            </w:r>
          </w:p>
        </w:tc>
        <w:tc>
          <w:tcPr>
            <w:tcW w:w="1454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</w:tc>
      </w:tr>
      <w:tr w:rsidR="00FE1071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FE1071" w:rsidRDefault="007E045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培养情况小结（措施及成效）</w:t>
            </w:r>
          </w:p>
        </w:tc>
        <w:tc>
          <w:tcPr>
            <w:tcW w:w="7748" w:type="dxa"/>
            <w:gridSpan w:val="6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Pr="00B36F43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FE1071" w:rsidRDefault="00FE1071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</w:tc>
      </w:tr>
      <w:tr w:rsidR="00FE1071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  <w:p w:rsidR="00FE1071" w:rsidRDefault="00FE1071" w:rsidP="00C84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教研室主任：</w:t>
            </w:r>
          </w:p>
          <w:p w:rsidR="00FE1071" w:rsidRDefault="00FE1071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E1071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FE1071" w:rsidRDefault="007E0458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  <w:p w:rsidR="00FE1071" w:rsidRDefault="00FE1071" w:rsidP="00617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8" w:type="dxa"/>
            <w:gridSpan w:val="6"/>
            <w:vAlign w:val="center"/>
          </w:tcPr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854646" w:rsidRDefault="00854646" w:rsidP="00617409">
            <w:pPr>
              <w:jc w:val="center"/>
              <w:rPr>
                <w:sz w:val="24"/>
              </w:rPr>
            </w:pPr>
          </w:p>
          <w:p w:rsidR="00655E9E" w:rsidRDefault="00655E9E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FE1071" w:rsidP="00617409">
            <w:pPr>
              <w:jc w:val="center"/>
              <w:rPr>
                <w:sz w:val="24"/>
              </w:rPr>
            </w:pPr>
          </w:p>
          <w:p w:rsidR="00FE1071" w:rsidRDefault="00655E9E" w:rsidP="0061740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  <w:r w:rsidR="00FE1071">
              <w:rPr>
                <w:rFonts w:hint="eastAsia"/>
                <w:sz w:val="24"/>
              </w:rPr>
              <w:t>：</w:t>
            </w:r>
          </w:p>
          <w:p w:rsidR="00FE1071" w:rsidRDefault="00FE1071" w:rsidP="00617409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4BA2" w:rsidTr="00617409">
        <w:trPr>
          <w:cantSplit/>
          <w:trHeight w:val="567"/>
        </w:trPr>
        <w:tc>
          <w:tcPr>
            <w:tcW w:w="1044" w:type="dxa"/>
            <w:vAlign w:val="center"/>
          </w:tcPr>
          <w:p w:rsidR="00494BA2" w:rsidRDefault="00494BA2" w:rsidP="00617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748" w:type="dxa"/>
            <w:gridSpan w:val="6"/>
            <w:vAlign w:val="center"/>
          </w:tcPr>
          <w:p w:rsidR="00494BA2" w:rsidRDefault="00494BA2" w:rsidP="004F09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F03F3B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教研室</w:t>
            </w:r>
            <w:r w:rsidR="002957B1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根据</w:t>
            </w:r>
            <w:r w:rsidR="00F03F3B">
              <w:rPr>
                <w:rFonts w:hint="eastAsia"/>
                <w:sz w:val="24"/>
              </w:rPr>
              <w:t>导师指导</w:t>
            </w:r>
            <w:r>
              <w:rPr>
                <w:rFonts w:hint="eastAsia"/>
                <w:sz w:val="24"/>
              </w:rPr>
              <w:t>情况</w:t>
            </w:r>
            <w:r w:rsidR="00F03F3B">
              <w:rPr>
                <w:rFonts w:hint="eastAsia"/>
                <w:sz w:val="24"/>
              </w:rPr>
              <w:t>及成效进行点评</w:t>
            </w:r>
            <w:r w:rsidR="00245912">
              <w:rPr>
                <w:rFonts w:hint="eastAsia"/>
                <w:sz w:val="24"/>
              </w:rPr>
              <w:t>，</w:t>
            </w:r>
            <w:r w:rsidR="00F14F67">
              <w:rPr>
                <w:rFonts w:hint="eastAsia"/>
                <w:sz w:val="24"/>
              </w:rPr>
              <w:t>给出</w:t>
            </w:r>
            <w:r w:rsidR="00245912">
              <w:rPr>
                <w:rFonts w:hint="eastAsia"/>
                <w:sz w:val="24"/>
              </w:rPr>
              <w:t>科研导师</w:t>
            </w:r>
            <w:r w:rsidR="002957B1">
              <w:rPr>
                <w:rFonts w:hint="eastAsia"/>
                <w:sz w:val="24"/>
              </w:rPr>
              <w:t>年度</w:t>
            </w:r>
            <w:r w:rsidR="00245912">
              <w:rPr>
                <w:rFonts w:hint="eastAsia"/>
                <w:sz w:val="24"/>
              </w:rPr>
              <w:t>考评</w:t>
            </w:r>
            <w:r w:rsidR="00F14F67">
              <w:rPr>
                <w:rFonts w:hint="eastAsia"/>
                <w:sz w:val="24"/>
              </w:rPr>
              <w:t>建议</w:t>
            </w:r>
            <w:r w:rsidR="00F03F3B">
              <w:rPr>
                <w:rFonts w:hint="eastAsia"/>
                <w:sz w:val="24"/>
              </w:rPr>
              <w:t>；</w:t>
            </w:r>
          </w:p>
          <w:p w:rsidR="00F03F3B" w:rsidRDefault="00F03F3B" w:rsidP="004F09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部门根据</w:t>
            </w:r>
            <w:r w:rsidR="00221897">
              <w:rPr>
                <w:rFonts w:hint="eastAsia"/>
                <w:sz w:val="24"/>
              </w:rPr>
              <w:t>培养对象中期检查情况及</w:t>
            </w:r>
            <w:r w:rsidR="004F091A">
              <w:rPr>
                <w:rFonts w:hint="eastAsia"/>
                <w:sz w:val="24"/>
              </w:rPr>
              <w:t>教研室考评情况进行综合考评。</w:t>
            </w:r>
          </w:p>
        </w:tc>
      </w:tr>
    </w:tbl>
    <w:p w:rsidR="0043000F" w:rsidRDefault="0043000F" w:rsidP="00655E9E">
      <w:pPr>
        <w:rPr>
          <w:b/>
          <w:sz w:val="32"/>
          <w:szCs w:val="32"/>
        </w:rPr>
      </w:pPr>
    </w:p>
    <w:sectPr w:rsidR="0043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E" w:rsidRDefault="001264BE" w:rsidP="00744AF5">
      <w:r>
        <w:separator/>
      </w:r>
    </w:p>
  </w:endnote>
  <w:endnote w:type="continuationSeparator" w:id="0">
    <w:p w:rsidR="001264BE" w:rsidRDefault="001264BE" w:rsidP="007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E" w:rsidRDefault="001264BE" w:rsidP="00744AF5">
      <w:r>
        <w:separator/>
      </w:r>
    </w:p>
  </w:footnote>
  <w:footnote w:type="continuationSeparator" w:id="0">
    <w:p w:rsidR="001264BE" w:rsidRDefault="001264BE" w:rsidP="0074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D"/>
    <w:rsid w:val="0000589E"/>
    <w:rsid w:val="00034658"/>
    <w:rsid w:val="00044209"/>
    <w:rsid w:val="00044A57"/>
    <w:rsid w:val="0006535C"/>
    <w:rsid w:val="00071FD4"/>
    <w:rsid w:val="000800C2"/>
    <w:rsid w:val="000A3967"/>
    <w:rsid w:val="000A6A0A"/>
    <w:rsid w:val="000E0896"/>
    <w:rsid w:val="000E1473"/>
    <w:rsid w:val="00107C45"/>
    <w:rsid w:val="00112F87"/>
    <w:rsid w:val="001264BE"/>
    <w:rsid w:val="001271E4"/>
    <w:rsid w:val="001401CF"/>
    <w:rsid w:val="00164521"/>
    <w:rsid w:val="001655A1"/>
    <w:rsid w:val="00195F2C"/>
    <w:rsid w:val="0019635B"/>
    <w:rsid w:val="001B2267"/>
    <w:rsid w:val="001C46A3"/>
    <w:rsid w:val="001C528C"/>
    <w:rsid w:val="001D2455"/>
    <w:rsid w:val="001D77E5"/>
    <w:rsid w:val="001F5EBA"/>
    <w:rsid w:val="00202DBC"/>
    <w:rsid w:val="0021570C"/>
    <w:rsid w:val="00221897"/>
    <w:rsid w:val="00234462"/>
    <w:rsid w:val="00242BB1"/>
    <w:rsid w:val="00245912"/>
    <w:rsid w:val="00247D4D"/>
    <w:rsid w:val="002957B1"/>
    <w:rsid w:val="002A4857"/>
    <w:rsid w:val="002C197E"/>
    <w:rsid w:val="002C335E"/>
    <w:rsid w:val="002D3001"/>
    <w:rsid w:val="002E219F"/>
    <w:rsid w:val="002E450B"/>
    <w:rsid w:val="002E5D32"/>
    <w:rsid w:val="002F3B7F"/>
    <w:rsid w:val="002F7EC2"/>
    <w:rsid w:val="00302080"/>
    <w:rsid w:val="00330E11"/>
    <w:rsid w:val="00382165"/>
    <w:rsid w:val="003B4A92"/>
    <w:rsid w:val="003F3100"/>
    <w:rsid w:val="003F3DA7"/>
    <w:rsid w:val="003F70FB"/>
    <w:rsid w:val="0041333F"/>
    <w:rsid w:val="00423D55"/>
    <w:rsid w:val="00424362"/>
    <w:rsid w:val="00427DF7"/>
    <w:rsid w:val="0043000F"/>
    <w:rsid w:val="00441BFA"/>
    <w:rsid w:val="004515AA"/>
    <w:rsid w:val="00456C79"/>
    <w:rsid w:val="00467817"/>
    <w:rsid w:val="004725C0"/>
    <w:rsid w:val="00477975"/>
    <w:rsid w:val="0048070C"/>
    <w:rsid w:val="00494BA2"/>
    <w:rsid w:val="004A5708"/>
    <w:rsid w:val="004B25C2"/>
    <w:rsid w:val="004E2D6A"/>
    <w:rsid w:val="004F091A"/>
    <w:rsid w:val="004F3DB5"/>
    <w:rsid w:val="00532059"/>
    <w:rsid w:val="00534616"/>
    <w:rsid w:val="00564169"/>
    <w:rsid w:val="00564AA4"/>
    <w:rsid w:val="00570866"/>
    <w:rsid w:val="0057092E"/>
    <w:rsid w:val="00586B2D"/>
    <w:rsid w:val="00587C49"/>
    <w:rsid w:val="005B4B12"/>
    <w:rsid w:val="005F4313"/>
    <w:rsid w:val="00604639"/>
    <w:rsid w:val="00616D48"/>
    <w:rsid w:val="00642513"/>
    <w:rsid w:val="00655E9E"/>
    <w:rsid w:val="00656719"/>
    <w:rsid w:val="00656F38"/>
    <w:rsid w:val="00657A74"/>
    <w:rsid w:val="006668A2"/>
    <w:rsid w:val="006A0666"/>
    <w:rsid w:val="006E02A5"/>
    <w:rsid w:val="006E1277"/>
    <w:rsid w:val="006F32D8"/>
    <w:rsid w:val="006F447D"/>
    <w:rsid w:val="00700AE3"/>
    <w:rsid w:val="00705D45"/>
    <w:rsid w:val="00737505"/>
    <w:rsid w:val="00744AF5"/>
    <w:rsid w:val="0076094B"/>
    <w:rsid w:val="00796D73"/>
    <w:rsid w:val="007A29F9"/>
    <w:rsid w:val="007D09DD"/>
    <w:rsid w:val="007D4853"/>
    <w:rsid w:val="007D5009"/>
    <w:rsid w:val="007D6B01"/>
    <w:rsid w:val="007E0458"/>
    <w:rsid w:val="00802160"/>
    <w:rsid w:val="0080631A"/>
    <w:rsid w:val="008172F8"/>
    <w:rsid w:val="00822405"/>
    <w:rsid w:val="008266E8"/>
    <w:rsid w:val="0083655C"/>
    <w:rsid w:val="008378C1"/>
    <w:rsid w:val="00845C8A"/>
    <w:rsid w:val="00846548"/>
    <w:rsid w:val="008522A7"/>
    <w:rsid w:val="00854646"/>
    <w:rsid w:val="0085794E"/>
    <w:rsid w:val="0086150A"/>
    <w:rsid w:val="00866C41"/>
    <w:rsid w:val="008700B4"/>
    <w:rsid w:val="00875FC8"/>
    <w:rsid w:val="008924C1"/>
    <w:rsid w:val="008A4AD1"/>
    <w:rsid w:val="008B5717"/>
    <w:rsid w:val="008E07AE"/>
    <w:rsid w:val="008F6A72"/>
    <w:rsid w:val="00931AF4"/>
    <w:rsid w:val="00940341"/>
    <w:rsid w:val="009459BF"/>
    <w:rsid w:val="0096112E"/>
    <w:rsid w:val="009654EC"/>
    <w:rsid w:val="00986455"/>
    <w:rsid w:val="009948E1"/>
    <w:rsid w:val="009A19D7"/>
    <w:rsid w:val="009B0856"/>
    <w:rsid w:val="009B4F7A"/>
    <w:rsid w:val="009C02D3"/>
    <w:rsid w:val="009C5CC5"/>
    <w:rsid w:val="009D6582"/>
    <w:rsid w:val="009D6BF3"/>
    <w:rsid w:val="009E0028"/>
    <w:rsid w:val="009E16C2"/>
    <w:rsid w:val="009F411F"/>
    <w:rsid w:val="00A02CAE"/>
    <w:rsid w:val="00A04FB5"/>
    <w:rsid w:val="00A10128"/>
    <w:rsid w:val="00A15517"/>
    <w:rsid w:val="00A2635C"/>
    <w:rsid w:val="00A50F12"/>
    <w:rsid w:val="00A60AFE"/>
    <w:rsid w:val="00A61831"/>
    <w:rsid w:val="00A92BF6"/>
    <w:rsid w:val="00AA1381"/>
    <w:rsid w:val="00AA3ADA"/>
    <w:rsid w:val="00AB4B29"/>
    <w:rsid w:val="00AB5061"/>
    <w:rsid w:val="00AD6790"/>
    <w:rsid w:val="00AE131F"/>
    <w:rsid w:val="00AE30D2"/>
    <w:rsid w:val="00AE395F"/>
    <w:rsid w:val="00AF0877"/>
    <w:rsid w:val="00AF7AAC"/>
    <w:rsid w:val="00B10A75"/>
    <w:rsid w:val="00B15A68"/>
    <w:rsid w:val="00B17597"/>
    <w:rsid w:val="00B21E39"/>
    <w:rsid w:val="00B3399B"/>
    <w:rsid w:val="00B36F43"/>
    <w:rsid w:val="00B4321F"/>
    <w:rsid w:val="00B45AA5"/>
    <w:rsid w:val="00B63E89"/>
    <w:rsid w:val="00B814D1"/>
    <w:rsid w:val="00B86DBE"/>
    <w:rsid w:val="00B876B8"/>
    <w:rsid w:val="00BA01F9"/>
    <w:rsid w:val="00BB1B44"/>
    <w:rsid w:val="00BC2D05"/>
    <w:rsid w:val="00BD1D30"/>
    <w:rsid w:val="00BE60B0"/>
    <w:rsid w:val="00BF2384"/>
    <w:rsid w:val="00BF67DE"/>
    <w:rsid w:val="00BF6C0D"/>
    <w:rsid w:val="00C065B2"/>
    <w:rsid w:val="00C77B4B"/>
    <w:rsid w:val="00C84767"/>
    <w:rsid w:val="00C85DEE"/>
    <w:rsid w:val="00C87AFB"/>
    <w:rsid w:val="00C955D4"/>
    <w:rsid w:val="00C9619C"/>
    <w:rsid w:val="00CA079A"/>
    <w:rsid w:val="00CB388F"/>
    <w:rsid w:val="00CB68F5"/>
    <w:rsid w:val="00CE34D5"/>
    <w:rsid w:val="00CE5274"/>
    <w:rsid w:val="00CF35AC"/>
    <w:rsid w:val="00D02EF5"/>
    <w:rsid w:val="00D11FCA"/>
    <w:rsid w:val="00D12379"/>
    <w:rsid w:val="00D214F1"/>
    <w:rsid w:val="00D40B60"/>
    <w:rsid w:val="00D76868"/>
    <w:rsid w:val="00D91DB7"/>
    <w:rsid w:val="00D92DDC"/>
    <w:rsid w:val="00D93B1F"/>
    <w:rsid w:val="00DB3F63"/>
    <w:rsid w:val="00DD68D1"/>
    <w:rsid w:val="00DF52A0"/>
    <w:rsid w:val="00E476D0"/>
    <w:rsid w:val="00E66BA2"/>
    <w:rsid w:val="00E718E4"/>
    <w:rsid w:val="00E92F1E"/>
    <w:rsid w:val="00EB7CCA"/>
    <w:rsid w:val="00EC384A"/>
    <w:rsid w:val="00EF1FFD"/>
    <w:rsid w:val="00F02891"/>
    <w:rsid w:val="00F03F3B"/>
    <w:rsid w:val="00F14F67"/>
    <w:rsid w:val="00F3267B"/>
    <w:rsid w:val="00F612FE"/>
    <w:rsid w:val="00F7318D"/>
    <w:rsid w:val="00F93DC8"/>
    <w:rsid w:val="00FB79D2"/>
    <w:rsid w:val="00FC7B55"/>
    <w:rsid w:val="00FD110A"/>
    <w:rsid w:val="00FE1071"/>
    <w:rsid w:val="00FE383D"/>
    <w:rsid w:val="00FE73FF"/>
    <w:rsid w:val="588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qFormat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43000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qFormat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43000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刘汨凡</dc:creator>
  <cp:lastModifiedBy>刘汨凡</cp:lastModifiedBy>
  <cp:revision>396</cp:revision>
  <dcterms:created xsi:type="dcterms:W3CDTF">2017-11-28T12:15:00Z</dcterms:created>
  <dcterms:modified xsi:type="dcterms:W3CDTF">2018-04-09T00:30:00Z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